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1512A96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F257CC">
        <w:rPr>
          <w:rFonts w:ascii="Arial" w:hAnsi="Arial" w:cs="Arial"/>
          <w:b/>
          <w:sz w:val="24"/>
          <w:szCs w:val="24"/>
        </w:rPr>
        <w:t>February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F257CC">
        <w:rPr>
          <w:rFonts w:ascii="Arial" w:hAnsi="Arial" w:cs="Arial"/>
          <w:b/>
          <w:sz w:val="24"/>
          <w:szCs w:val="24"/>
        </w:rPr>
        <w:t>3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DB42610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A4874">
        <w:rPr>
          <w:rFonts w:ascii="Arial" w:hAnsi="Arial" w:cs="Arial"/>
          <w:b/>
          <w:sz w:val="24"/>
          <w:szCs w:val="24"/>
        </w:rPr>
        <w:t>981</w:t>
      </w:r>
    </w:p>
    <w:p w14:paraId="22BBB2CB" w14:textId="63C84F9F" w:rsidR="00D71DA9" w:rsidRPr="005A4874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A4874">
        <w:rPr>
          <w:rFonts w:ascii="Arial" w:hAnsi="Arial" w:cs="Arial"/>
          <w:sz w:val="24"/>
          <w:szCs w:val="24"/>
        </w:rPr>
        <w:t>Art Is Everywhere</w:t>
      </w:r>
    </w:p>
    <w:p w14:paraId="163305E9" w14:textId="77777777" w:rsidR="005A4874" w:rsidRDefault="00D71DA9" w:rsidP="005A4874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5A4874">
        <w:rPr>
          <w:rFonts w:ascii="Arial" w:hAnsi="Arial" w:cs="Arial"/>
          <w:bCs/>
          <w:color w:val="030005"/>
        </w:rPr>
        <w:t>To make materials better, sometimes you have to start with a failure.  And if you look hard enough, you can see art in the science.</w:t>
      </w:r>
    </w:p>
    <w:p w14:paraId="0B6684BB" w14:textId="0C9F8BB4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5A4874">
        <w:rPr>
          <w:rFonts w:ascii="Arial" w:hAnsi="Arial" w:cs="Arial"/>
          <w:sz w:val="24"/>
          <w:szCs w:val="24"/>
        </w:rPr>
        <w:t>Langley, James Baughman, art, electron microscope, failure, non-destructive testing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099EBCB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A4874">
        <w:rPr>
          <w:rFonts w:ascii="Arial" w:hAnsi="Arial" w:cs="Arial"/>
          <w:b/>
          <w:sz w:val="24"/>
          <w:szCs w:val="24"/>
        </w:rPr>
        <w:t>982</w:t>
      </w:r>
    </w:p>
    <w:p w14:paraId="22DF155E" w14:textId="450735A3" w:rsidR="00C36FA5" w:rsidRPr="005A487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A4874">
        <w:rPr>
          <w:rFonts w:ascii="Arial" w:hAnsi="Arial" w:cs="Arial"/>
          <w:sz w:val="24"/>
          <w:szCs w:val="24"/>
        </w:rPr>
        <w:t>Back in Business</w:t>
      </w:r>
    </w:p>
    <w:p w14:paraId="4EE26115" w14:textId="40A17672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A4874">
        <w:rPr>
          <w:rFonts w:ascii="Arial" w:hAnsi="Arial" w:cs="Arial"/>
          <w:bCs/>
        </w:rPr>
        <w:t>Hubble’s Wide Field Camera 3 is back in business.</w:t>
      </w:r>
    </w:p>
    <w:p w14:paraId="31A27125" w14:textId="5DCA218A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5A4874">
        <w:rPr>
          <w:rFonts w:ascii="Arial" w:hAnsi="Arial" w:cs="Arial"/>
        </w:rPr>
        <w:t>innovateNASA</w:t>
      </w:r>
      <w:proofErr w:type="spellEnd"/>
      <w:r w:rsidR="005A4874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5A4874">
        <w:rPr>
          <w:rFonts w:ascii="Arial" w:hAnsi="Arial" w:cs="Arial"/>
        </w:rPr>
        <w:t>Hubble, astronomy, camera, universe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5FF7024D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A4874">
        <w:rPr>
          <w:rFonts w:ascii="Arial" w:hAnsi="Arial" w:cs="Arial"/>
          <w:b/>
          <w:sz w:val="24"/>
          <w:szCs w:val="24"/>
        </w:rPr>
        <w:t>983</w:t>
      </w:r>
    </w:p>
    <w:p w14:paraId="12EF4B63" w14:textId="1A756BCB" w:rsidR="00977B97" w:rsidRPr="005A4874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5A4874">
        <w:rPr>
          <w:rFonts w:ascii="Arial" w:hAnsi="Arial" w:cs="Arial"/>
          <w:sz w:val="24"/>
          <w:szCs w:val="24"/>
        </w:rPr>
        <w:t>The Toughest Twins</w:t>
      </w:r>
    </w:p>
    <w:p w14:paraId="25B516A6" w14:textId="77777777" w:rsidR="005A4874" w:rsidRPr="00E849A0" w:rsidRDefault="00977B97" w:rsidP="005A4874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5A4874">
        <w:rPr>
          <w:rFonts w:ascii="Arial" w:hAnsi="Arial" w:cs="Arial"/>
          <w:bCs/>
        </w:rPr>
        <w:t>They may be the toughest twins in space, and now the Van Allen probes are about to move into the final phase of their mission.</w:t>
      </w:r>
    </w:p>
    <w:p w14:paraId="062E7A51" w14:textId="0D5D4C44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A4874">
        <w:rPr>
          <w:rFonts w:ascii="Arial" w:hAnsi="Arial" w:cs="Arial"/>
          <w:sz w:val="24"/>
          <w:szCs w:val="24"/>
        </w:rPr>
        <w:t>innovateNASA</w:t>
      </w:r>
      <w:proofErr w:type="spellEnd"/>
      <w:r w:rsidR="005A4874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A4874">
        <w:rPr>
          <w:rFonts w:ascii="Arial" w:hAnsi="Arial" w:cs="Arial"/>
          <w:sz w:val="24"/>
          <w:szCs w:val="24"/>
        </w:rPr>
        <w:t>radiation, Van Allen, probes, magnetic field, Earth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498D2EA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A4874">
        <w:rPr>
          <w:rFonts w:ascii="Arial" w:hAnsi="Arial" w:cs="Arial"/>
          <w:b/>
          <w:sz w:val="24"/>
          <w:szCs w:val="24"/>
        </w:rPr>
        <w:t>984</w:t>
      </w:r>
    </w:p>
    <w:p w14:paraId="0D9F0DF4" w14:textId="6E68D39F" w:rsidR="00C36FA5" w:rsidRPr="005A487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5A4874">
        <w:rPr>
          <w:rFonts w:ascii="Arial" w:hAnsi="Arial" w:cs="Arial"/>
          <w:sz w:val="24"/>
          <w:szCs w:val="24"/>
        </w:rPr>
        <w:t>Navigating in Space</w:t>
      </w:r>
    </w:p>
    <w:p w14:paraId="29E6F3E7" w14:textId="468B5C2B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A4874">
        <w:rPr>
          <w:rFonts w:ascii="Arial" w:hAnsi="Arial" w:cs="Arial"/>
          <w:bCs/>
        </w:rPr>
        <w:t>In deep space, timekeeping is vital to navigation, but no regular clock will do.</w:t>
      </w:r>
    </w:p>
    <w:p w14:paraId="1C27A97B" w14:textId="447712B5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A4874">
        <w:rPr>
          <w:rFonts w:ascii="Arial" w:hAnsi="Arial" w:cs="Arial"/>
          <w:sz w:val="24"/>
          <w:szCs w:val="24"/>
        </w:rPr>
        <w:t>innovateNASA</w:t>
      </w:r>
      <w:proofErr w:type="spellEnd"/>
      <w:r w:rsidR="005A4874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A4874">
        <w:rPr>
          <w:rFonts w:ascii="Arial" w:hAnsi="Arial" w:cs="Arial"/>
          <w:sz w:val="24"/>
          <w:szCs w:val="24"/>
        </w:rPr>
        <w:t xml:space="preserve">deep space atomic clock, DSAC, JPL, Jill </w:t>
      </w:r>
      <w:proofErr w:type="spellStart"/>
      <w:r w:rsidR="005A4874">
        <w:rPr>
          <w:rFonts w:ascii="Arial" w:hAnsi="Arial" w:cs="Arial"/>
          <w:sz w:val="24"/>
          <w:szCs w:val="24"/>
        </w:rPr>
        <w:t>Seubert</w:t>
      </w:r>
      <w:proofErr w:type="spellEnd"/>
      <w:r w:rsidR="005A4874">
        <w:rPr>
          <w:rFonts w:ascii="Arial" w:hAnsi="Arial" w:cs="Arial"/>
          <w:sz w:val="24"/>
          <w:szCs w:val="24"/>
        </w:rPr>
        <w:t>, navigation, exploration, communication, spacecraft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59290E3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5A4874">
        <w:rPr>
          <w:rFonts w:ascii="Arial" w:hAnsi="Arial" w:cs="Arial"/>
          <w:b/>
          <w:sz w:val="24"/>
          <w:szCs w:val="24"/>
        </w:rPr>
        <w:t>985</w:t>
      </w:r>
    </w:p>
    <w:p w14:paraId="19388BCE" w14:textId="3463B726" w:rsidR="00C36FA5" w:rsidRPr="005A487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proofErr w:type="spellStart"/>
      <w:r w:rsidR="005A4874">
        <w:rPr>
          <w:rFonts w:ascii="Arial" w:hAnsi="Arial" w:cs="Arial"/>
          <w:sz w:val="24"/>
          <w:szCs w:val="24"/>
        </w:rPr>
        <w:t>InSitu</w:t>
      </w:r>
      <w:proofErr w:type="spellEnd"/>
      <w:r w:rsidR="005A4874">
        <w:rPr>
          <w:rFonts w:ascii="Arial" w:hAnsi="Arial" w:cs="Arial"/>
          <w:sz w:val="24"/>
          <w:szCs w:val="24"/>
        </w:rPr>
        <w:t xml:space="preserve"> Science</w:t>
      </w:r>
    </w:p>
    <w:p w14:paraId="7075F8EE" w14:textId="77777777" w:rsidR="005A4874" w:rsidRDefault="00C36FA5" w:rsidP="005A48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5A4874">
        <w:rPr>
          <w:rFonts w:ascii="ArialMT" w:hAnsi="ArialMT" w:cs="ArialMT"/>
          <w:bCs/>
          <w:color w:val="030005"/>
          <w:sz w:val="24"/>
          <w:szCs w:val="24"/>
        </w:rPr>
        <w:t xml:space="preserve">What makes this hopper special is its ability to use in-situ propellant.  </w:t>
      </w:r>
    </w:p>
    <w:p w14:paraId="36A7CD2E" w14:textId="713CEB3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5A4874">
        <w:rPr>
          <w:rFonts w:ascii="Arial" w:hAnsi="Arial" w:cs="Arial"/>
          <w:sz w:val="24"/>
          <w:szCs w:val="24"/>
        </w:rPr>
        <w:t>innovateNASA</w:t>
      </w:r>
      <w:proofErr w:type="spellEnd"/>
      <w:r w:rsidR="005A4874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5A4874">
        <w:rPr>
          <w:rFonts w:ascii="Arial" w:hAnsi="Arial" w:cs="Arial"/>
          <w:sz w:val="24"/>
          <w:szCs w:val="24"/>
        </w:rPr>
        <w:t xml:space="preserve">NIAC, </w:t>
      </w:r>
      <w:proofErr w:type="spellStart"/>
      <w:r w:rsidR="005A4874">
        <w:rPr>
          <w:rFonts w:ascii="Arial" w:hAnsi="Arial" w:cs="Arial"/>
          <w:sz w:val="24"/>
          <w:szCs w:val="24"/>
        </w:rPr>
        <w:t>insitu</w:t>
      </w:r>
      <w:proofErr w:type="spellEnd"/>
      <w:r w:rsidR="005A4874">
        <w:rPr>
          <w:rFonts w:ascii="Arial" w:hAnsi="Arial" w:cs="Arial"/>
          <w:sz w:val="24"/>
          <w:szCs w:val="24"/>
        </w:rPr>
        <w:t>, resources, exploration, Triton, Glenn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A4874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  <w:rsid w:val="00F2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2019-02-15T19:25:00Z</dcterms:created>
  <dcterms:modified xsi:type="dcterms:W3CDTF">2019-02-15T19:25:00Z</dcterms:modified>
</cp:coreProperties>
</file>